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260BEC75" w:rsidR="00073D58" w:rsidRPr="00054434" w:rsidRDefault="00073D58" w:rsidP="00073D58">
      <w:pPr>
        <w:spacing w:line="360" w:lineRule="auto"/>
        <w:rPr>
          <w:rFonts w:asciiTheme="minorHAnsi" w:hAnsiTheme="minorHAnsi" w:cstheme="minorHAnsi"/>
          <w:b/>
          <w:bCs/>
          <w:szCs w:val="24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054434" w:rsidRPr="00054434">
        <w:rPr>
          <w:rFonts w:asciiTheme="minorHAnsi" w:hAnsiTheme="minorHAnsi" w:cstheme="minorHAnsi"/>
          <w:b/>
          <w:bCs/>
          <w:szCs w:val="24"/>
        </w:rPr>
        <w:t>Wózek transportowo-kąpielowy</w:t>
      </w:r>
      <w:r w:rsidR="00AE681B">
        <w:rPr>
          <w:rFonts w:asciiTheme="minorHAnsi" w:hAnsiTheme="minorHAnsi" w:cstheme="minorHAnsi"/>
          <w:b/>
          <w:bCs/>
          <w:szCs w:val="24"/>
        </w:rPr>
        <w:t xml:space="preserve"> </w:t>
      </w:r>
      <w:r w:rsidR="00054434">
        <w:rPr>
          <w:rFonts w:asciiTheme="minorHAnsi" w:hAnsiTheme="minorHAnsi" w:cstheme="minorHAnsi"/>
          <w:b/>
          <w:bCs/>
          <w:szCs w:val="24"/>
        </w:rPr>
        <w:t>- 2 szt.</w:t>
      </w:r>
      <w:r w:rsidR="000542E2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9E65CF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9E65CF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054434" w:rsidRPr="00AA679B" w14:paraId="60EBED93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FA225" w14:textId="21E72DE3" w:rsidR="00054434" w:rsidRPr="00054434" w:rsidRDefault="00054434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C4739" w14:textId="3AF9260B" w:rsidR="00054434" w:rsidRPr="00054434" w:rsidRDefault="00054434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Wózek transportowo-kąpielowy z hydrauliczną regulacją wysokości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5311E" w14:textId="69CABDFB" w:rsidR="00054434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A3CD1" w14:textId="77777777" w:rsidR="00054434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AE681B" w:rsidRPr="00AA679B" w14:paraId="15CF8601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083D2" w14:textId="0FD7F0DC" w:rsidR="00AE681B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DF0C5" w14:textId="5626FA97" w:rsidR="00AE681B" w:rsidRDefault="00AE681B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Wózek przeznaczony do kąpieli pacjenta w pozycji leżącej. Wyposażony w hydrauliczną regulację wysokości. Wykonany z profili ze stali nierdzewnej, co zapewnia łatwe czyszczeni i dezynfekcje. Wózek wyposażony jest w odpływ umożliwiający łatwe spuszczenie wody. Wyposażony w składane ergonomiczne barierki, cichobieżne kółka jezdne z hamulcami, odbojniki na narożnikach zabezpieczające otoczenie przed uszkodzeniem.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A9B77" w14:textId="2C16E541" w:rsidR="00AE681B" w:rsidRDefault="00AE681B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B25A1" w14:textId="77777777" w:rsidR="00AE681B" w:rsidRPr="00054434" w:rsidRDefault="00AE681B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006719EF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0ABF" w14:textId="6A3FE58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4A663" w14:textId="5530C4B6" w:rsidR="008F5A8C" w:rsidRPr="00054434" w:rsidRDefault="008F486E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Wózek</w:t>
            </w:r>
            <w:r w:rsidR="008F5A8C" w:rsidRPr="00054434">
              <w:rPr>
                <w:rFonts w:asciiTheme="minorHAnsi" w:hAnsiTheme="minorHAnsi" w:cstheme="minorHAnsi"/>
                <w:sz w:val="20"/>
              </w:rPr>
              <w:t xml:space="preserve"> o wymiarach</w:t>
            </w:r>
          </w:p>
          <w:p w14:paraId="500003F3" w14:textId="32997F33" w:rsidR="008F5A8C" w:rsidRPr="00054434" w:rsidRDefault="008F5A8C" w:rsidP="008F5A8C">
            <w:pPr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długość  </w:t>
            </w:r>
            <w:r w:rsidR="00AE681B">
              <w:rPr>
                <w:rFonts w:asciiTheme="minorHAnsi" w:hAnsiTheme="minorHAnsi" w:cstheme="minorHAnsi"/>
                <w:sz w:val="20"/>
              </w:rPr>
              <w:t>195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  (+/- </w:t>
            </w:r>
            <w:r w:rsidR="00AE681B">
              <w:rPr>
                <w:rFonts w:asciiTheme="minorHAnsi" w:hAnsiTheme="minorHAnsi" w:cstheme="minorHAnsi"/>
                <w:sz w:val="20"/>
              </w:rPr>
              <w:t>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cm)</w:t>
            </w:r>
          </w:p>
          <w:p w14:paraId="3BBDDA2A" w14:textId="033065BF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szerokość  </w:t>
            </w:r>
            <w:r w:rsidR="00AE681B">
              <w:rPr>
                <w:rFonts w:asciiTheme="minorHAnsi" w:hAnsiTheme="minorHAnsi" w:cstheme="minorHAnsi"/>
                <w:sz w:val="20"/>
              </w:rPr>
              <w:t>9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3 cm (+/- </w:t>
            </w:r>
            <w:r w:rsidR="00AE681B">
              <w:rPr>
                <w:rFonts w:asciiTheme="minorHAnsi" w:hAnsiTheme="minorHAnsi" w:cstheme="minorHAnsi"/>
                <w:sz w:val="20"/>
              </w:rPr>
              <w:t>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cm)</w:t>
            </w:r>
          </w:p>
          <w:p w14:paraId="7BF748A2" w14:textId="307DF73B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wysokość max </w:t>
            </w:r>
            <w:r w:rsidR="00AE681B">
              <w:rPr>
                <w:rFonts w:asciiTheme="minorHAnsi" w:hAnsiTheme="minorHAnsi" w:cstheme="minorHAnsi"/>
                <w:sz w:val="20"/>
              </w:rPr>
              <w:t>50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 xml:space="preserve"> cm - </w:t>
            </w:r>
            <w:r w:rsidR="00AE681B">
              <w:rPr>
                <w:rFonts w:asciiTheme="minorHAnsi" w:hAnsiTheme="minorHAnsi" w:cstheme="minorHAnsi"/>
                <w:sz w:val="20"/>
              </w:rPr>
              <w:t>90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 (+/- </w:t>
            </w:r>
            <w:r w:rsidR="00AE681B">
              <w:rPr>
                <w:rFonts w:asciiTheme="minorHAnsi" w:hAnsiTheme="minorHAnsi" w:cstheme="minorHAnsi"/>
                <w:sz w:val="20"/>
              </w:rPr>
              <w:t>5</w:t>
            </w:r>
            <w:r w:rsidRPr="00054434">
              <w:rPr>
                <w:rFonts w:asciiTheme="minorHAnsi" w:hAnsiTheme="minorHAnsi" w:cstheme="minorHAnsi"/>
                <w:sz w:val="20"/>
              </w:rPr>
              <w:t xml:space="preserve"> cm)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A7BF1" w14:textId="1687C9E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8F486E" w:rsidRP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5A95CA15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F24EF" w14:textId="3D2DF53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89FF2" w14:textId="25DF5FEC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Masa urządzenia – max </w:t>
            </w:r>
            <w:r w:rsidR="00AE681B">
              <w:rPr>
                <w:rFonts w:asciiTheme="minorHAnsi" w:hAnsiTheme="minorHAnsi" w:cstheme="minorHAnsi"/>
                <w:sz w:val="20"/>
              </w:rPr>
              <w:t xml:space="preserve">77 </w:t>
            </w:r>
            <w:r w:rsidRPr="00054434">
              <w:rPr>
                <w:rFonts w:asciiTheme="minorHAnsi" w:hAnsiTheme="minorHAnsi" w:cstheme="minorHAnsi"/>
                <w:sz w:val="20"/>
              </w:rPr>
              <w:t>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CC675" w14:textId="63C9561E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6422F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785C0D23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B9BBF" w14:textId="27247FF8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2D138" w14:textId="550B7D42" w:rsidR="008F5A8C" w:rsidRPr="00054434" w:rsidRDefault="00054434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bookmarkStart w:id="0" w:name="_Hlk181702045"/>
            <w:r w:rsidRPr="008663A7">
              <w:rPr>
                <w:rFonts w:asciiTheme="minorHAnsi" w:hAnsiTheme="minorHAnsi" w:cstheme="minorHAnsi"/>
                <w:color w:val="FF0000"/>
                <w:sz w:val="20"/>
              </w:rPr>
              <w:t>Obciążenie dopuszczalne</w:t>
            </w:r>
            <w:r w:rsidR="008F5A8C" w:rsidRPr="008663A7">
              <w:rPr>
                <w:rFonts w:asciiTheme="minorHAnsi" w:hAnsiTheme="minorHAnsi" w:cstheme="minorHAnsi"/>
                <w:color w:val="FF0000"/>
                <w:sz w:val="20"/>
              </w:rPr>
              <w:t xml:space="preserve"> - </w:t>
            </w:r>
            <w:r w:rsidR="008663A7" w:rsidRPr="008663A7">
              <w:rPr>
                <w:rFonts w:asciiTheme="minorHAnsi" w:hAnsiTheme="minorHAnsi" w:cstheme="minorHAnsi"/>
                <w:color w:val="FF0000"/>
                <w:sz w:val="20"/>
              </w:rPr>
              <w:t>max</w:t>
            </w:r>
            <w:r w:rsidR="008F5A8C" w:rsidRPr="008663A7">
              <w:rPr>
                <w:rFonts w:asciiTheme="minorHAnsi" w:hAnsiTheme="minorHAnsi" w:cstheme="minorHAnsi"/>
                <w:color w:val="FF0000"/>
                <w:sz w:val="20"/>
              </w:rPr>
              <w:t>. 1</w:t>
            </w:r>
            <w:r w:rsidR="00AE681B" w:rsidRPr="008663A7">
              <w:rPr>
                <w:rFonts w:asciiTheme="minorHAnsi" w:hAnsiTheme="minorHAnsi" w:cstheme="minorHAnsi"/>
                <w:color w:val="FF0000"/>
                <w:sz w:val="20"/>
              </w:rPr>
              <w:t>3</w:t>
            </w:r>
            <w:r w:rsidR="008F5A8C" w:rsidRPr="008663A7">
              <w:rPr>
                <w:rFonts w:asciiTheme="minorHAnsi" w:hAnsiTheme="minorHAnsi" w:cstheme="minorHAnsi"/>
                <w:color w:val="FF0000"/>
                <w:sz w:val="20"/>
              </w:rPr>
              <w:t>0 kg</w:t>
            </w:r>
            <w:bookmarkEnd w:id="0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1B38" w14:textId="298840FE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E374C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17AF2212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E0571" w14:textId="3E4E09C9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37266" w14:textId="727B9B5A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 xml:space="preserve">Konstrukcja stalowa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8B5A7" w14:textId="5B67A429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B896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6D264807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57D62" w14:textId="52DA42CE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480147" w14:textId="2B0B4FCE" w:rsidR="008F5A8C" w:rsidRPr="00054434" w:rsidRDefault="00617482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W</w:t>
            </w:r>
            <w:r w:rsidR="008F5A8C" w:rsidRPr="00054434">
              <w:rPr>
                <w:rFonts w:asciiTheme="minorHAnsi" w:hAnsiTheme="minorHAnsi" w:cstheme="minorHAnsi"/>
                <w:sz w:val="20"/>
              </w:rPr>
              <w:t>anna wykonana z PCV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5D11D" w14:textId="378BFAB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43AF2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FDA6E4A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22FA6B" w14:textId="68BA0980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DB2EA" w14:textId="3AB39EB2" w:rsidR="008F5A8C" w:rsidRPr="00054434" w:rsidRDefault="008F486E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4 odbojniki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57EE6" w14:textId="797E27B6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1E066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23E6F81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84428" w14:textId="10A9B9D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B7417" w14:textId="53A69F31" w:rsidR="008F5A8C" w:rsidRPr="00054434" w:rsidRDefault="00617482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R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>egulacja wysokości z zastosowaniem siłownika hydraulicznego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19416" w14:textId="3282743C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7AE20A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486E" w:rsidRPr="00AA679B" w14:paraId="476E1AE2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43350" w14:textId="7A84B3C2" w:rsidR="008F486E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15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14CD2" w14:textId="416A5B19" w:rsidR="008F486E" w:rsidRPr="00054434" w:rsidRDefault="00617482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>oła z blokadą indywidualną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CD614" w14:textId="19E78BA2" w:rsidR="008F486E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D832C" w14:textId="77777777" w:rsidR="008F486E" w:rsidRPr="00054434" w:rsidRDefault="008F486E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486E" w:rsidRPr="00AA679B" w14:paraId="39404ADC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F6F959" w14:textId="6D67D17E" w:rsidR="008F486E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16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88F84" w14:textId="2C63E6D3" w:rsidR="008F486E" w:rsidRPr="00054434" w:rsidRDefault="00617482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K</w:t>
            </w:r>
            <w:r w:rsidR="008F486E" w:rsidRPr="00054434">
              <w:rPr>
                <w:rFonts w:asciiTheme="minorHAnsi" w:hAnsiTheme="minorHAnsi" w:cstheme="minorHAnsi"/>
                <w:sz w:val="20"/>
              </w:rPr>
              <w:t>oło kierunkowe (z możliwością indywidualnej blokady)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6A008" w14:textId="0B160E75" w:rsidR="008F486E" w:rsidRPr="00054434" w:rsidRDefault="00054434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62E05" w14:textId="77777777" w:rsidR="008F486E" w:rsidRPr="00054434" w:rsidRDefault="008F486E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48BF161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392F2" w14:textId="1E9DC97D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18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94DD2" w14:textId="44E32A86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Serwis pogwarancyjny, odpłatny przez okres min. 10 lat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B2717" w14:textId="3F220EEC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60DD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743C135E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F2265" w14:textId="2293CAD5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19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4778" w14:textId="59E33E9B" w:rsidR="008F5A8C" w:rsidRPr="00054434" w:rsidRDefault="008F5A8C" w:rsidP="008F5A8C">
            <w:pPr>
              <w:spacing w:line="259" w:lineRule="auto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Gwarancja zapewnienia zakupu części zamiennych przez okres 10 lat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DAB12" w14:textId="266CBA19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8C1B6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44720884" w14:textId="77777777" w:rsidTr="00C60F6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89E1A" w14:textId="132AB5EA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20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6176D" w14:textId="7DE5A60F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Czas reakcji serwisu max. 72 godziny robocze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D6B1F" w14:textId="7B398256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  <w:r w:rsidR="00054434">
              <w:rPr>
                <w:rFonts w:asciiTheme="minorHAnsi" w:hAnsiTheme="minorHAnsi" w:cstheme="minorHAnsi"/>
                <w:bCs/>
                <w:sz w:val="20"/>
              </w:rPr>
              <w:t xml:space="preserve">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326A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3330B40A" w14:textId="77777777" w:rsidTr="00C60F6E">
        <w:trPr>
          <w:trHeight w:val="6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6ACC2" w14:textId="314A9CC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21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E5F06" w14:textId="6E2080E9" w:rsidR="008F5A8C" w:rsidRPr="00054434" w:rsidRDefault="008F5A8C" w:rsidP="008F5A8C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Sprzęt kompletny do użytku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04D22" w14:textId="0F559D88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52855338" w14:textId="77777777" w:rsidTr="00086A21">
        <w:trPr>
          <w:trHeight w:val="6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BE12" w14:textId="65E17F1D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22</w:t>
            </w:r>
          </w:p>
        </w:tc>
        <w:tc>
          <w:tcPr>
            <w:tcW w:w="46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39B99" w14:textId="6FFE6766" w:rsidR="008F5A8C" w:rsidRPr="00054434" w:rsidRDefault="008F5A8C" w:rsidP="008F5A8C">
            <w:pPr>
              <w:spacing w:after="3" w:line="259" w:lineRule="auto"/>
              <w:ind w:right="10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Wpis do wyrobów medycznych oraz CE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4F528" w14:textId="7FA866AF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57A8DF87" w14:textId="77777777" w:rsidTr="00C60F6E">
        <w:trPr>
          <w:trHeight w:val="8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669FA" w14:textId="38CF6773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23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92AC7" w14:textId="0DD19E88" w:rsidR="008F5A8C" w:rsidRPr="00054434" w:rsidRDefault="008F5A8C" w:rsidP="008F5A8C">
            <w:pPr>
              <w:spacing w:after="3" w:line="259" w:lineRule="auto"/>
              <w:ind w:right="100"/>
              <w:rPr>
                <w:rFonts w:asciiTheme="minorHAnsi" w:hAnsiTheme="minorHAnsi" w:cstheme="minorHAnsi"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Instrukcja obsługi w języku polskim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AFA7F" w14:textId="3A7CD6B5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2EFB3FAB" w14:textId="77777777" w:rsidTr="006B2294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1A8A2" w14:textId="00AE0C95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24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F28EB" w14:textId="30320942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Okres gwarancji min. 24 miesiące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7F96" w14:textId="386EAB25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 PODAĆ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86A84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F5A8C" w:rsidRPr="00AA679B" w14:paraId="677237CD" w14:textId="77777777" w:rsidTr="006B2294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ECF06" w14:textId="2345FBAF" w:rsidR="008F5A8C" w:rsidRPr="00054434" w:rsidRDefault="00AE681B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25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900BC" w14:textId="0A99E440" w:rsidR="008F5A8C" w:rsidRPr="00054434" w:rsidRDefault="008F5A8C" w:rsidP="008F5A8C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sz w:val="20"/>
              </w:rPr>
              <w:t>Autoryzowany serwis gwarancyjny i pogwarancyjny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DE0D3" w14:textId="48E26245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4434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6BECB" w14:textId="77777777" w:rsidR="008F5A8C" w:rsidRPr="00054434" w:rsidRDefault="008F5A8C" w:rsidP="008F5A8C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89109" w14:textId="77777777" w:rsidR="00EB240C" w:rsidRDefault="00EB240C">
      <w:r>
        <w:separator/>
      </w:r>
    </w:p>
  </w:endnote>
  <w:endnote w:type="continuationSeparator" w:id="0">
    <w:p w14:paraId="2E9299C2" w14:textId="77777777" w:rsidR="00EB240C" w:rsidRDefault="00EB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51CAB" w14:textId="77777777" w:rsidR="00EB240C" w:rsidRDefault="00EB240C">
      <w:r>
        <w:separator/>
      </w:r>
    </w:p>
  </w:footnote>
  <w:footnote w:type="continuationSeparator" w:id="0">
    <w:p w14:paraId="045183FF" w14:textId="77777777" w:rsidR="00EB240C" w:rsidRDefault="00EB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2E4B7F"/>
    <w:multiLevelType w:val="hybridMultilevel"/>
    <w:tmpl w:val="28EE8710"/>
    <w:lvl w:ilvl="0" w:tplc="08089578">
      <w:start w:val="1"/>
      <w:numFmt w:val="bullet"/>
      <w:lvlText w:val="-"/>
      <w:lvlJc w:val="left"/>
      <w:pPr>
        <w:ind w:left="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8A382">
      <w:start w:val="1"/>
      <w:numFmt w:val="bullet"/>
      <w:lvlText w:val="o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8A494">
      <w:start w:val="1"/>
      <w:numFmt w:val="bullet"/>
      <w:lvlText w:val="▪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288534">
      <w:start w:val="1"/>
      <w:numFmt w:val="bullet"/>
      <w:lvlText w:val="•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4214AC">
      <w:start w:val="1"/>
      <w:numFmt w:val="bullet"/>
      <w:lvlText w:val="o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8C4E6EE">
      <w:start w:val="1"/>
      <w:numFmt w:val="bullet"/>
      <w:lvlText w:val="▪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0CBC44">
      <w:start w:val="1"/>
      <w:numFmt w:val="bullet"/>
      <w:lvlText w:val="•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C66FF0">
      <w:start w:val="1"/>
      <w:numFmt w:val="bullet"/>
      <w:lvlText w:val="o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868B60">
      <w:start w:val="1"/>
      <w:numFmt w:val="bullet"/>
      <w:lvlText w:val="▪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ED0551C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3" w15:restartNumberingAfterBreak="0">
    <w:nsid w:val="4F122504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4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66CBA"/>
    <w:multiLevelType w:val="hybridMultilevel"/>
    <w:tmpl w:val="6BEA6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9" w15:restartNumberingAfterBreak="0">
    <w:nsid w:val="75963A7D"/>
    <w:multiLevelType w:val="hybridMultilevel"/>
    <w:tmpl w:val="26C6F8BA"/>
    <w:lvl w:ilvl="0" w:tplc="7B889AE2">
      <w:start w:val="1"/>
      <w:numFmt w:val="bullet"/>
      <w:lvlText w:val="-"/>
      <w:lvlJc w:val="left"/>
      <w:pPr>
        <w:ind w:left="2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E6E1C">
      <w:start w:val="1"/>
      <w:numFmt w:val="bullet"/>
      <w:lvlText w:val="o"/>
      <w:lvlJc w:val="left"/>
      <w:pPr>
        <w:ind w:left="3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F2144E">
      <w:start w:val="1"/>
      <w:numFmt w:val="bullet"/>
      <w:lvlText w:val="▪"/>
      <w:lvlJc w:val="left"/>
      <w:pPr>
        <w:ind w:left="3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F4903E">
      <w:start w:val="1"/>
      <w:numFmt w:val="bullet"/>
      <w:lvlText w:val="•"/>
      <w:lvlJc w:val="left"/>
      <w:pPr>
        <w:ind w:left="4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183546">
      <w:start w:val="1"/>
      <w:numFmt w:val="bullet"/>
      <w:lvlText w:val="o"/>
      <w:lvlJc w:val="left"/>
      <w:pPr>
        <w:ind w:left="5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ACC874">
      <w:start w:val="1"/>
      <w:numFmt w:val="bullet"/>
      <w:lvlText w:val="▪"/>
      <w:lvlJc w:val="left"/>
      <w:pPr>
        <w:ind w:left="6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C6390">
      <w:start w:val="1"/>
      <w:numFmt w:val="bullet"/>
      <w:lvlText w:val="•"/>
      <w:lvlJc w:val="left"/>
      <w:pPr>
        <w:ind w:left="6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1A51C4">
      <w:start w:val="1"/>
      <w:numFmt w:val="bullet"/>
      <w:lvlText w:val="o"/>
      <w:lvlJc w:val="left"/>
      <w:pPr>
        <w:ind w:left="7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9643E2">
      <w:start w:val="1"/>
      <w:numFmt w:val="bullet"/>
      <w:lvlText w:val="▪"/>
      <w:lvlJc w:val="left"/>
      <w:pPr>
        <w:ind w:left="8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8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0"/>
  </w:num>
  <w:num w:numId="29" w16cid:durableId="335111756">
    <w:abstractNumId w:val="20"/>
  </w:num>
  <w:num w:numId="30" w16cid:durableId="1777405409">
    <w:abstractNumId w:val="8"/>
  </w:num>
  <w:num w:numId="31" w16cid:durableId="1066992804">
    <w:abstractNumId w:val="4"/>
  </w:num>
  <w:num w:numId="32" w16cid:durableId="623272270">
    <w:abstractNumId w:val="14"/>
  </w:num>
  <w:num w:numId="33" w16cid:durableId="862399377">
    <w:abstractNumId w:val="7"/>
  </w:num>
  <w:num w:numId="34" w16cid:durableId="1791826443">
    <w:abstractNumId w:val="9"/>
  </w:num>
  <w:num w:numId="35" w16cid:durableId="23529767">
    <w:abstractNumId w:val="1"/>
  </w:num>
  <w:num w:numId="36" w16cid:durableId="1121268849">
    <w:abstractNumId w:val="17"/>
  </w:num>
  <w:num w:numId="37" w16cid:durableId="278152190">
    <w:abstractNumId w:val="3"/>
  </w:num>
  <w:num w:numId="38" w16cid:durableId="703529460">
    <w:abstractNumId w:val="16"/>
  </w:num>
  <w:num w:numId="39" w16cid:durableId="538247476">
    <w:abstractNumId w:val="6"/>
  </w:num>
  <w:num w:numId="40" w16cid:durableId="325255723">
    <w:abstractNumId w:val="5"/>
  </w:num>
  <w:num w:numId="41" w16cid:durableId="507672512">
    <w:abstractNumId w:val="15"/>
  </w:num>
  <w:num w:numId="42" w16cid:durableId="374350667">
    <w:abstractNumId w:val="11"/>
  </w:num>
  <w:num w:numId="43" w16cid:durableId="938101559">
    <w:abstractNumId w:val="19"/>
  </w:num>
  <w:num w:numId="44" w16cid:durableId="144207438">
    <w:abstractNumId w:val="13"/>
  </w:num>
  <w:num w:numId="45" w16cid:durableId="1051076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542E2"/>
    <w:rsid w:val="00054434"/>
    <w:rsid w:val="00060C91"/>
    <w:rsid w:val="00065960"/>
    <w:rsid w:val="00073D58"/>
    <w:rsid w:val="00077CF9"/>
    <w:rsid w:val="00092017"/>
    <w:rsid w:val="00094859"/>
    <w:rsid w:val="000A0C65"/>
    <w:rsid w:val="000A2086"/>
    <w:rsid w:val="000A51F4"/>
    <w:rsid w:val="000B6CEE"/>
    <w:rsid w:val="000D2CBE"/>
    <w:rsid w:val="000D66A4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36C7"/>
    <w:rsid w:val="001B7A2A"/>
    <w:rsid w:val="001C3AED"/>
    <w:rsid w:val="001D1153"/>
    <w:rsid w:val="001E1043"/>
    <w:rsid w:val="001E16F6"/>
    <w:rsid w:val="001E3107"/>
    <w:rsid w:val="001F2BFE"/>
    <w:rsid w:val="001F3817"/>
    <w:rsid w:val="001F63E3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C4A83"/>
    <w:rsid w:val="002D10CB"/>
    <w:rsid w:val="002E0534"/>
    <w:rsid w:val="002E10EC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0F33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21CE7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17482"/>
    <w:rsid w:val="00622A49"/>
    <w:rsid w:val="00623B22"/>
    <w:rsid w:val="00625334"/>
    <w:rsid w:val="00627222"/>
    <w:rsid w:val="00650A21"/>
    <w:rsid w:val="006540EE"/>
    <w:rsid w:val="00654FE8"/>
    <w:rsid w:val="00671949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6F2189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16DE"/>
    <w:rsid w:val="0083542D"/>
    <w:rsid w:val="00842393"/>
    <w:rsid w:val="00845986"/>
    <w:rsid w:val="00851B92"/>
    <w:rsid w:val="00851DF6"/>
    <w:rsid w:val="008557BA"/>
    <w:rsid w:val="00865200"/>
    <w:rsid w:val="00865306"/>
    <w:rsid w:val="008663A7"/>
    <w:rsid w:val="00872605"/>
    <w:rsid w:val="00875927"/>
    <w:rsid w:val="008931E7"/>
    <w:rsid w:val="00894079"/>
    <w:rsid w:val="00894956"/>
    <w:rsid w:val="008C1BE7"/>
    <w:rsid w:val="008C2EBD"/>
    <w:rsid w:val="008C5C1B"/>
    <w:rsid w:val="008F486E"/>
    <w:rsid w:val="008F5A8C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4289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65CF"/>
    <w:rsid w:val="009E70F2"/>
    <w:rsid w:val="009F443F"/>
    <w:rsid w:val="00A153E7"/>
    <w:rsid w:val="00A23D2D"/>
    <w:rsid w:val="00A43019"/>
    <w:rsid w:val="00A43866"/>
    <w:rsid w:val="00A45777"/>
    <w:rsid w:val="00A471D9"/>
    <w:rsid w:val="00A556F5"/>
    <w:rsid w:val="00A55BF6"/>
    <w:rsid w:val="00A66748"/>
    <w:rsid w:val="00A77205"/>
    <w:rsid w:val="00A80BA1"/>
    <w:rsid w:val="00A8725D"/>
    <w:rsid w:val="00A94E96"/>
    <w:rsid w:val="00A971D4"/>
    <w:rsid w:val="00AA35E6"/>
    <w:rsid w:val="00AA3836"/>
    <w:rsid w:val="00AB11E1"/>
    <w:rsid w:val="00AB1A62"/>
    <w:rsid w:val="00AB4A0E"/>
    <w:rsid w:val="00AB6E39"/>
    <w:rsid w:val="00AC0D1E"/>
    <w:rsid w:val="00AC2C97"/>
    <w:rsid w:val="00AD1114"/>
    <w:rsid w:val="00AD459A"/>
    <w:rsid w:val="00AD575D"/>
    <w:rsid w:val="00AE681B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4C62"/>
    <w:rsid w:val="00C6606F"/>
    <w:rsid w:val="00C91341"/>
    <w:rsid w:val="00C91E91"/>
    <w:rsid w:val="00C9220E"/>
    <w:rsid w:val="00C9253F"/>
    <w:rsid w:val="00C93493"/>
    <w:rsid w:val="00CB448A"/>
    <w:rsid w:val="00CB6FE9"/>
    <w:rsid w:val="00CC2CDF"/>
    <w:rsid w:val="00CD231D"/>
    <w:rsid w:val="00CD28D0"/>
    <w:rsid w:val="00CD790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94D4C"/>
    <w:rsid w:val="00DA0405"/>
    <w:rsid w:val="00DA639C"/>
    <w:rsid w:val="00DB30FD"/>
    <w:rsid w:val="00DB4936"/>
    <w:rsid w:val="00DB5F15"/>
    <w:rsid w:val="00DC4AC2"/>
    <w:rsid w:val="00DC5553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14CFA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B240C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1764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486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9E65CF"/>
    <w:rPr>
      <w:rFonts w:ascii="Calibri" w:eastAsia="Calibri" w:hAnsi="Calibri" w:cs="Arial"/>
      <w14:ligatures w14:val="standardContextua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locked/>
    <w:rsid w:val="009E65C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2</cp:revision>
  <dcterms:created xsi:type="dcterms:W3CDTF">2024-11-05T11:27:00Z</dcterms:created>
  <dcterms:modified xsi:type="dcterms:W3CDTF">2024-11-05T11:27:00Z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